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BEA1" w14:textId="2CF210B8" w:rsidR="00144DC8" w:rsidRPr="007E0EBE" w:rsidRDefault="007E0EBE" w:rsidP="005400D6">
      <w:pPr>
        <w:jc w:val="both"/>
        <w:rPr>
          <w:rFonts w:ascii="Arial" w:hAnsi="Arial" w:cs="Arial"/>
          <w:color w:val="001740"/>
          <w:sz w:val="28"/>
          <w:szCs w:val="28"/>
          <w:lang w:val="en-US"/>
        </w:rPr>
      </w:pPr>
      <w:r>
        <w:rPr>
          <w:noProof/>
        </w:rPr>
        <w:pict w14:anchorId="44FDC782">
          <v:line id="_x0000_s1030" style="position:absolute;left:0;text-align:left;z-index:251657728" from="108pt,45pt" to="450pt,45pt" strokecolor="#001740" strokeweight="2pt"/>
        </w:pict>
      </w:r>
      <w:r>
        <w:pict w14:anchorId="56DB95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25pt;height:36.3pt;mso-position-horizontal-relative:char;mso-position-vertical-relative:line">
            <v:imagedata r:id="rId9" o:title=""/>
          </v:shape>
        </w:pict>
      </w:r>
      <w:r w:rsidR="00A64157" w:rsidRPr="007E0EBE">
        <w:rPr>
          <w:lang w:val="en-US"/>
        </w:rPr>
        <w:tab/>
      </w:r>
      <w:r w:rsidR="00A64157" w:rsidRPr="007E0EBE">
        <w:rPr>
          <w:lang w:val="en-US"/>
        </w:rPr>
        <w:tab/>
      </w:r>
      <w:r w:rsidR="00A64157" w:rsidRPr="007E0EBE">
        <w:rPr>
          <w:lang w:val="en-US"/>
        </w:rPr>
        <w:tab/>
      </w:r>
      <w:r w:rsidR="00A64157" w:rsidRPr="007E0EBE">
        <w:rPr>
          <w:lang w:val="en-US"/>
        </w:rPr>
        <w:tab/>
      </w:r>
      <w:r w:rsidR="00A64157" w:rsidRPr="007E0EBE">
        <w:rPr>
          <w:lang w:val="en-US"/>
        </w:rPr>
        <w:tab/>
      </w:r>
      <w:r w:rsidR="005400D6" w:rsidRPr="007E0EBE">
        <w:rPr>
          <w:rFonts w:ascii="Arial" w:hAnsi="Arial" w:cs="Arial"/>
          <w:color w:val="001740"/>
          <w:sz w:val="32"/>
          <w:szCs w:val="32"/>
          <w:lang w:val="en-US"/>
        </w:rPr>
        <w:t>CREATION 40 SOLID CLIC</w:t>
      </w:r>
    </w:p>
    <w:p w14:paraId="149DD360" w14:textId="77777777" w:rsidR="00A64157" w:rsidRPr="007E0EBE" w:rsidRDefault="00A64157" w:rsidP="005400D6">
      <w:pPr>
        <w:jc w:val="both"/>
        <w:rPr>
          <w:rFonts w:ascii="Arial" w:hAnsi="Arial" w:cs="Arial"/>
          <w:color w:val="001740"/>
          <w:lang w:val="en-US"/>
        </w:rPr>
      </w:pPr>
    </w:p>
    <w:p w14:paraId="05C2B5CA" w14:textId="77777777" w:rsidR="00391DCD" w:rsidRPr="007E0EBE" w:rsidRDefault="00391DCD" w:rsidP="005400D6">
      <w:pPr>
        <w:jc w:val="both"/>
        <w:rPr>
          <w:rFonts w:ascii="Arial" w:hAnsi="Arial" w:cs="Arial"/>
          <w:color w:val="001740"/>
          <w:lang w:val="en-US"/>
        </w:rPr>
      </w:pPr>
    </w:p>
    <w:p w14:paraId="19C4AFEF" w14:textId="77777777" w:rsidR="005E2D20" w:rsidRPr="007E0EBE" w:rsidRDefault="005E2D20" w:rsidP="005400D6">
      <w:pPr>
        <w:jc w:val="both"/>
        <w:rPr>
          <w:rFonts w:ascii="Arial" w:hAnsi="Arial" w:cs="Arial"/>
          <w:color w:val="001740"/>
          <w:lang w:val="en-US"/>
        </w:rPr>
      </w:pPr>
    </w:p>
    <w:p w14:paraId="5055E5EC" w14:textId="77777777" w:rsidR="007E0EBE" w:rsidRPr="007E0EBE" w:rsidRDefault="007E0EBE" w:rsidP="007E0EBE">
      <w:pPr>
        <w:jc w:val="both"/>
        <w:rPr>
          <w:rFonts w:ascii="Arial" w:hAnsi="Arial" w:cs="Arial"/>
          <w:color w:val="001740"/>
        </w:rPr>
      </w:pPr>
      <w:r w:rsidRPr="007E0EBE">
        <w:rPr>
          <w:rFonts w:ascii="Arial" w:hAnsi="Arial" w:cs="Arial"/>
          <w:b/>
          <w:bCs/>
          <w:color w:val="001740"/>
          <w:lang w:val="en-US"/>
        </w:rPr>
        <w:t>CREATION 40 SOLID CLIC</w:t>
      </w:r>
      <w:r w:rsidRPr="007E0EBE">
        <w:rPr>
          <w:rFonts w:ascii="Arial" w:hAnsi="Arial" w:cs="Arial"/>
          <w:color w:val="001740"/>
          <w:lang w:val="en-US"/>
        </w:rPr>
        <w:t xml:space="preserve"> é um </w:t>
      </w:r>
      <w:proofErr w:type="spellStart"/>
      <w:r w:rsidRPr="007E0EBE">
        <w:rPr>
          <w:rFonts w:ascii="Arial" w:hAnsi="Arial" w:cs="Arial"/>
          <w:color w:val="001740"/>
          <w:lang w:val="en-US"/>
        </w:rPr>
        <w:t>revestimento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7E0EBE">
        <w:rPr>
          <w:rFonts w:ascii="Arial" w:hAnsi="Arial" w:cs="Arial"/>
          <w:color w:val="001740"/>
          <w:lang w:val="en-US"/>
        </w:rPr>
        <w:t>pavimento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decorativo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do </w:t>
      </w:r>
      <w:proofErr w:type="spellStart"/>
      <w:r w:rsidRPr="007E0EBE">
        <w:rPr>
          <w:rFonts w:ascii="Arial" w:hAnsi="Arial" w:cs="Arial"/>
          <w:color w:val="001740"/>
          <w:lang w:val="en-US"/>
        </w:rPr>
        <w:t>grupo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7E0EBE">
        <w:rPr>
          <w:rFonts w:ascii="Arial" w:hAnsi="Arial" w:cs="Arial"/>
          <w:color w:val="001740"/>
          <w:lang w:val="en-US"/>
        </w:rPr>
        <w:t>abrasão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T </w:t>
      </w:r>
      <w:proofErr w:type="spellStart"/>
      <w:r w:rsidRPr="007E0EBE">
        <w:rPr>
          <w:rFonts w:ascii="Arial" w:hAnsi="Arial" w:cs="Arial"/>
          <w:color w:val="001740"/>
          <w:lang w:val="en-US"/>
        </w:rPr>
        <w:t>disponível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em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ladrilhos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e </w:t>
      </w:r>
      <w:proofErr w:type="spellStart"/>
      <w:r w:rsidRPr="007E0EBE">
        <w:rPr>
          <w:rFonts w:ascii="Arial" w:hAnsi="Arial" w:cs="Arial"/>
          <w:color w:val="001740"/>
          <w:lang w:val="en-US"/>
        </w:rPr>
        <w:t>placas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, com </w:t>
      </w:r>
      <w:proofErr w:type="spellStart"/>
      <w:r w:rsidRPr="007E0EBE">
        <w:rPr>
          <w:rFonts w:ascii="Arial" w:hAnsi="Arial" w:cs="Arial"/>
          <w:color w:val="001740"/>
          <w:lang w:val="en-US"/>
        </w:rPr>
        <w:t>arestas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biseladas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. </w:t>
      </w:r>
      <w:r w:rsidRPr="007E0EBE">
        <w:rPr>
          <w:rFonts w:ascii="Arial" w:hAnsi="Arial" w:cs="Arial"/>
          <w:color w:val="001740"/>
        </w:rPr>
        <w:t xml:space="preserve">É composto </w:t>
      </w:r>
      <w:proofErr w:type="spellStart"/>
      <w:r w:rsidRPr="007E0EBE">
        <w:rPr>
          <w:rFonts w:ascii="Arial" w:hAnsi="Arial" w:cs="Arial"/>
          <w:color w:val="001740"/>
        </w:rPr>
        <w:t>por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uma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camada</w:t>
      </w:r>
      <w:proofErr w:type="spellEnd"/>
      <w:r w:rsidRPr="007E0EBE">
        <w:rPr>
          <w:rFonts w:ascii="Arial" w:hAnsi="Arial" w:cs="Arial"/>
          <w:color w:val="001740"/>
        </w:rPr>
        <w:t xml:space="preserve"> de </w:t>
      </w:r>
      <w:proofErr w:type="spellStart"/>
      <w:r w:rsidRPr="007E0EBE">
        <w:rPr>
          <w:rFonts w:ascii="Arial" w:hAnsi="Arial" w:cs="Arial"/>
          <w:color w:val="001740"/>
        </w:rPr>
        <w:t>desgaste</w:t>
      </w:r>
      <w:proofErr w:type="spellEnd"/>
      <w:r w:rsidRPr="007E0EBE">
        <w:rPr>
          <w:rFonts w:ascii="Arial" w:hAnsi="Arial" w:cs="Arial"/>
          <w:color w:val="001740"/>
        </w:rPr>
        <w:t xml:space="preserve"> transparente de 0,45 mm de </w:t>
      </w:r>
      <w:proofErr w:type="spellStart"/>
      <w:r w:rsidRPr="007E0EBE">
        <w:rPr>
          <w:rFonts w:ascii="Arial" w:hAnsi="Arial" w:cs="Arial"/>
          <w:color w:val="001740"/>
        </w:rPr>
        <w:t>espessura</w:t>
      </w:r>
      <w:proofErr w:type="spellEnd"/>
      <w:r w:rsidRPr="007E0EBE">
        <w:rPr>
          <w:rFonts w:ascii="Arial" w:hAnsi="Arial" w:cs="Arial"/>
          <w:color w:val="001740"/>
        </w:rPr>
        <w:t xml:space="preserve">, </w:t>
      </w:r>
      <w:proofErr w:type="spellStart"/>
      <w:r w:rsidRPr="007E0EBE">
        <w:rPr>
          <w:rFonts w:ascii="Arial" w:hAnsi="Arial" w:cs="Arial"/>
          <w:color w:val="001740"/>
        </w:rPr>
        <w:t>uma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folha</w:t>
      </w:r>
      <w:proofErr w:type="spellEnd"/>
      <w:r w:rsidRPr="007E0EBE">
        <w:rPr>
          <w:rFonts w:ascii="Arial" w:hAnsi="Arial" w:cs="Arial"/>
          <w:color w:val="001740"/>
        </w:rPr>
        <w:t xml:space="preserve"> de </w:t>
      </w:r>
      <w:proofErr w:type="spellStart"/>
      <w:r w:rsidRPr="007E0EBE">
        <w:rPr>
          <w:rFonts w:ascii="Arial" w:hAnsi="Arial" w:cs="Arial"/>
          <w:color w:val="001740"/>
        </w:rPr>
        <w:t>desenho</w:t>
      </w:r>
      <w:proofErr w:type="spellEnd"/>
      <w:r w:rsidRPr="007E0EBE">
        <w:rPr>
          <w:rFonts w:ascii="Arial" w:hAnsi="Arial" w:cs="Arial"/>
          <w:color w:val="001740"/>
        </w:rPr>
        <w:t xml:space="preserve"> de 2 m de </w:t>
      </w:r>
      <w:proofErr w:type="spellStart"/>
      <w:r w:rsidRPr="007E0EBE">
        <w:rPr>
          <w:rFonts w:ascii="Arial" w:hAnsi="Arial" w:cs="Arial"/>
          <w:color w:val="001740"/>
        </w:rPr>
        <w:t>largura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impressa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em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alta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definição</w:t>
      </w:r>
      <w:proofErr w:type="spellEnd"/>
      <w:r w:rsidRPr="007E0EBE">
        <w:rPr>
          <w:rFonts w:ascii="Arial" w:hAnsi="Arial" w:cs="Arial"/>
          <w:color w:val="001740"/>
        </w:rPr>
        <w:t xml:space="preserve"> para </w:t>
      </w:r>
      <w:proofErr w:type="spellStart"/>
      <w:r w:rsidRPr="007E0EBE">
        <w:rPr>
          <w:rFonts w:ascii="Arial" w:hAnsi="Arial" w:cs="Arial"/>
          <w:color w:val="001740"/>
        </w:rPr>
        <w:t>uma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maior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variedade</w:t>
      </w:r>
      <w:proofErr w:type="spellEnd"/>
      <w:r w:rsidRPr="007E0EBE">
        <w:rPr>
          <w:rFonts w:ascii="Arial" w:hAnsi="Arial" w:cs="Arial"/>
          <w:color w:val="001740"/>
        </w:rPr>
        <w:t xml:space="preserve"> de design e a </w:t>
      </w:r>
      <w:proofErr w:type="spellStart"/>
      <w:r w:rsidRPr="007E0EBE">
        <w:rPr>
          <w:rFonts w:ascii="Arial" w:hAnsi="Arial" w:cs="Arial"/>
          <w:color w:val="001740"/>
        </w:rPr>
        <w:t>tecnologia</w:t>
      </w:r>
      <w:proofErr w:type="spellEnd"/>
      <w:r w:rsidRPr="007E0EBE">
        <w:rPr>
          <w:rFonts w:ascii="Arial" w:hAnsi="Arial" w:cs="Arial"/>
          <w:color w:val="001740"/>
        </w:rPr>
        <w:t xml:space="preserve"> "Duo </w:t>
      </w:r>
      <w:proofErr w:type="spellStart"/>
      <w:r w:rsidRPr="007E0EBE">
        <w:rPr>
          <w:rFonts w:ascii="Arial" w:hAnsi="Arial" w:cs="Arial"/>
          <w:color w:val="001740"/>
        </w:rPr>
        <w:t>Core</w:t>
      </w:r>
      <w:proofErr w:type="spellEnd"/>
      <w:r w:rsidRPr="007E0EBE">
        <w:rPr>
          <w:rFonts w:ascii="Arial" w:hAnsi="Arial" w:cs="Arial"/>
          <w:color w:val="001740"/>
        </w:rPr>
        <w:t xml:space="preserve"> 2.0</w:t>
      </w:r>
      <w:proofErr w:type="gramStart"/>
      <w:r w:rsidRPr="007E0EBE">
        <w:rPr>
          <w:rFonts w:ascii="Arial" w:hAnsi="Arial" w:cs="Arial"/>
          <w:color w:val="001740"/>
        </w:rPr>
        <w:t>":</w:t>
      </w:r>
      <w:proofErr w:type="gram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combinação</w:t>
      </w:r>
      <w:proofErr w:type="spellEnd"/>
      <w:r w:rsidRPr="007E0EBE">
        <w:rPr>
          <w:rFonts w:ascii="Arial" w:hAnsi="Arial" w:cs="Arial"/>
          <w:color w:val="001740"/>
        </w:rPr>
        <w:t xml:space="preserve"> de </w:t>
      </w:r>
      <w:proofErr w:type="spellStart"/>
      <w:r w:rsidRPr="007E0EBE">
        <w:rPr>
          <w:rFonts w:ascii="Arial" w:hAnsi="Arial" w:cs="Arial"/>
          <w:color w:val="001740"/>
        </w:rPr>
        <w:t>uma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camada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traseira</w:t>
      </w:r>
      <w:proofErr w:type="spellEnd"/>
      <w:r w:rsidRPr="007E0EBE">
        <w:rPr>
          <w:rFonts w:ascii="Arial" w:hAnsi="Arial" w:cs="Arial"/>
          <w:color w:val="001740"/>
        </w:rPr>
        <w:t xml:space="preserve"> de </w:t>
      </w:r>
      <w:proofErr w:type="spellStart"/>
      <w:r w:rsidRPr="007E0EBE">
        <w:rPr>
          <w:rFonts w:ascii="Arial" w:hAnsi="Arial" w:cs="Arial"/>
          <w:color w:val="001740"/>
        </w:rPr>
        <w:t>núcleo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rígido</w:t>
      </w:r>
      <w:proofErr w:type="spellEnd"/>
      <w:r w:rsidRPr="007E0EBE">
        <w:rPr>
          <w:rFonts w:ascii="Arial" w:hAnsi="Arial" w:cs="Arial"/>
          <w:color w:val="001740"/>
        </w:rPr>
        <w:t xml:space="preserve"> para </w:t>
      </w:r>
      <w:proofErr w:type="spellStart"/>
      <w:r w:rsidRPr="007E0EBE">
        <w:rPr>
          <w:rFonts w:ascii="Arial" w:hAnsi="Arial" w:cs="Arial"/>
          <w:color w:val="001740"/>
        </w:rPr>
        <w:t>facilitar</w:t>
      </w:r>
      <w:proofErr w:type="spellEnd"/>
      <w:r w:rsidRPr="007E0EBE">
        <w:rPr>
          <w:rFonts w:ascii="Arial" w:hAnsi="Arial" w:cs="Arial"/>
          <w:color w:val="001740"/>
        </w:rPr>
        <w:t xml:space="preserve"> a </w:t>
      </w:r>
      <w:proofErr w:type="spellStart"/>
      <w:r w:rsidRPr="007E0EBE">
        <w:rPr>
          <w:rFonts w:ascii="Arial" w:hAnsi="Arial" w:cs="Arial"/>
          <w:color w:val="001740"/>
        </w:rPr>
        <w:t>renovação</w:t>
      </w:r>
      <w:proofErr w:type="spellEnd"/>
      <w:r w:rsidRPr="007E0EBE">
        <w:rPr>
          <w:rFonts w:ascii="Arial" w:hAnsi="Arial" w:cs="Arial"/>
          <w:color w:val="001740"/>
        </w:rPr>
        <w:t xml:space="preserve"> e </w:t>
      </w:r>
      <w:proofErr w:type="spellStart"/>
      <w:r w:rsidRPr="007E0EBE">
        <w:rPr>
          <w:rFonts w:ascii="Arial" w:hAnsi="Arial" w:cs="Arial"/>
          <w:color w:val="001740"/>
        </w:rPr>
        <w:t>uma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camada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superior</w:t>
      </w:r>
      <w:proofErr w:type="spellEnd"/>
      <w:r w:rsidRPr="007E0EBE">
        <w:rPr>
          <w:rFonts w:ascii="Arial" w:hAnsi="Arial" w:cs="Arial"/>
          <w:color w:val="001740"/>
        </w:rPr>
        <w:t xml:space="preserve"> de </w:t>
      </w:r>
      <w:proofErr w:type="spellStart"/>
      <w:r w:rsidRPr="007E0EBE">
        <w:rPr>
          <w:rFonts w:ascii="Arial" w:hAnsi="Arial" w:cs="Arial"/>
          <w:color w:val="001740"/>
        </w:rPr>
        <w:t>núcleo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flexível</w:t>
      </w:r>
      <w:proofErr w:type="spellEnd"/>
      <w:r w:rsidRPr="007E0EBE">
        <w:rPr>
          <w:rFonts w:ascii="Arial" w:hAnsi="Arial" w:cs="Arial"/>
          <w:color w:val="001740"/>
        </w:rPr>
        <w:t xml:space="preserve"> para </w:t>
      </w:r>
      <w:proofErr w:type="spellStart"/>
      <w:r w:rsidRPr="007E0EBE">
        <w:rPr>
          <w:rFonts w:ascii="Arial" w:hAnsi="Arial" w:cs="Arial"/>
          <w:color w:val="001740"/>
        </w:rPr>
        <w:t>proporcionar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suavidade</w:t>
      </w:r>
      <w:proofErr w:type="spellEnd"/>
      <w:r w:rsidRPr="007E0EBE">
        <w:rPr>
          <w:rFonts w:ascii="Arial" w:hAnsi="Arial" w:cs="Arial"/>
          <w:color w:val="001740"/>
        </w:rPr>
        <w:t xml:space="preserve"> e </w:t>
      </w:r>
      <w:proofErr w:type="spellStart"/>
      <w:r w:rsidRPr="007E0EBE">
        <w:rPr>
          <w:rFonts w:ascii="Arial" w:hAnsi="Arial" w:cs="Arial"/>
          <w:color w:val="001740"/>
        </w:rPr>
        <w:t>conforto</w:t>
      </w:r>
      <w:proofErr w:type="spellEnd"/>
      <w:r w:rsidRPr="007E0EBE">
        <w:rPr>
          <w:rFonts w:ascii="Arial" w:hAnsi="Arial" w:cs="Arial"/>
          <w:color w:val="001740"/>
        </w:rPr>
        <w:t xml:space="preserve"> à </w:t>
      </w:r>
      <w:proofErr w:type="spellStart"/>
      <w:r w:rsidRPr="007E0EBE">
        <w:rPr>
          <w:rFonts w:ascii="Arial" w:hAnsi="Arial" w:cs="Arial"/>
          <w:color w:val="001740"/>
        </w:rPr>
        <w:t>superfície</w:t>
      </w:r>
      <w:proofErr w:type="spellEnd"/>
      <w:r w:rsidRPr="007E0EBE">
        <w:rPr>
          <w:rFonts w:ascii="Arial" w:hAnsi="Arial" w:cs="Arial"/>
          <w:color w:val="001740"/>
        </w:rPr>
        <w:t xml:space="preserve">, </w:t>
      </w:r>
      <w:proofErr w:type="spellStart"/>
      <w:r w:rsidRPr="007E0EBE">
        <w:rPr>
          <w:rFonts w:ascii="Arial" w:hAnsi="Arial" w:cs="Arial"/>
          <w:color w:val="001740"/>
        </w:rPr>
        <w:t>tudo</w:t>
      </w:r>
      <w:proofErr w:type="spellEnd"/>
      <w:r w:rsidRPr="007E0EBE">
        <w:rPr>
          <w:rFonts w:ascii="Arial" w:hAnsi="Arial" w:cs="Arial"/>
          <w:color w:val="001740"/>
        </w:rPr>
        <w:t xml:space="preserve"> com </w:t>
      </w:r>
      <w:proofErr w:type="spellStart"/>
      <w:r w:rsidRPr="007E0EBE">
        <w:rPr>
          <w:rFonts w:ascii="Arial" w:hAnsi="Arial" w:cs="Arial"/>
          <w:color w:val="001740"/>
        </w:rPr>
        <w:t>reforço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duplo</w:t>
      </w:r>
      <w:proofErr w:type="spellEnd"/>
      <w:r w:rsidRPr="007E0EBE">
        <w:rPr>
          <w:rFonts w:ascii="Arial" w:hAnsi="Arial" w:cs="Arial"/>
          <w:color w:val="001740"/>
        </w:rPr>
        <w:t xml:space="preserve"> para </w:t>
      </w:r>
      <w:proofErr w:type="spellStart"/>
      <w:r w:rsidRPr="007E0EBE">
        <w:rPr>
          <w:rFonts w:ascii="Arial" w:hAnsi="Arial" w:cs="Arial"/>
          <w:color w:val="001740"/>
        </w:rPr>
        <w:t>uma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maior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durabilidade</w:t>
      </w:r>
      <w:proofErr w:type="spellEnd"/>
      <w:r w:rsidRPr="007E0EBE">
        <w:rPr>
          <w:rFonts w:ascii="Arial" w:hAnsi="Arial" w:cs="Arial"/>
          <w:color w:val="001740"/>
        </w:rPr>
        <w:t xml:space="preserve">. A </w:t>
      </w:r>
      <w:proofErr w:type="spellStart"/>
      <w:r w:rsidRPr="007E0EBE">
        <w:rPr>
          <w:rFonts w:ascii="Arial" w:hAnsi="Arial" w:cs="Arial"/>
          <w:color w:val="001740"/>
        </w:rPr>
        <w:t>espessura</w:t>
      </w:r>
      <w:proofErr w:type="spellEnd"/>
      <w:r w:rsidRPr="007E0EBE">
        <w:rPr>
          <w:rFonts w:ascii="Arial" w:hAnsi="Arial" w:cs="Arial"/>
          <w:color w:val="001740"/>
        </w:rPr>
        <w:t xml:space="preserve"> total é de 4,5 </w:t>
      </w:r>
      <w:proofErr w:type="spellStart"/>
      <w:r w:rsidRPr="007E0EBE">
        <w:rPr>
          <w:rFonts w:ascii="Arial" w:hAnsi="Arial" w:cs="Arial"/>
          <w:color w:val="001740"/>
        </w:rPr>
        <w:t>mm.</w:t>
      </w:r>
      <w:proofErr w:type="spellEnd"/>
    </w:p>
    <w:p w14:paraId="0A6266A1" w14:textId="77777777" w:rsidR="007E0EBE" w:rsidRPr="007E0EBE" w:rsidRDefault="007E0EBE" w:rsidP="007E0EBE">
      <w:pPr>
        <w:jc w:val="both"/>
        <w:rPr>
          <w:rFonts w:ascii="Arial" w:hAnsi="Arial" w:cs="Arial"/>
          <w:color w:val="001740"/>
        </w:rPr>
      </w:pPr>
      <w:proofErr w:type="spellStart"/>
      <w:r w:rsidRPr="007E0EBE">
        <w:rPr>
          <w:rFonts w:ascii="Arial" w:hAnsi="Arial" w:cs="Arial"/>
          <w:color w:val="001740"/>
        </w:rPr>
        <w:t>Beneficiam</w:t>
      </w:r>
      <w:proofErr w:type="spellEnd"/>
      <w:r w:rsidRPr="007E0EBE">
        <w:rPr>
          <w:rFonts w:ascii="Arial" w:hAnsi="Arial" w:cs="Arial"/>
          <w:color w:val="001740"/>
        </w:rPr>
        <w:t xml:space="preserve"> de um </w:t>
      </w:r>
      <w:proofErr w:type="spellStart"/>
      <w:r w:rsidRPr="007E0EBE">
        <w:rPr>
          <w:rFonts w:ascii="Arial" w:hAnsi="Arial" w:cs="Arial"/>
          <w:color w:val="001740"/>
        </w:rPr>
        <w:t>tratamento</w:t>
      </w:r>
      <w:proofErr w:type="spellEnd"/>
      <w:r w:rsidRPr="007E0EBE">
        <w:rPr>
          <w:rFonts w:ascii="Arial" w:hAnsi="Arial" w:cs="Arial"/>
          <w:color w:val="001740"/>
        </w:rPr>
        <w:t xml:space="preserve"> de </w:t>
      </w:r>
      <w:proofErr w:type="spellStart"/>
      <w:r w:rsidRPr="007E0EBE">
        <w:rPr>
          <w:rFonts w:ascii="Arial" w:hAnsi="Arial" w:cs="Arial"/>
          <w:color w:val="001740"/>
        </w:rPr>
        <w:t>superfície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em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poliuretano</w:t>
      </w:r>
      <w:proofErr w:type="spellEnd"/>
      <w:r w:rsidRPr="007E0EBE">
        <w:rPr>
          <w:rFonts w:ascii="Arial" w:hAnsi="Arial" w:cs="Arial"/>
          <w:color w:val="001740"/>
        </w:rPr>
        <w:t xml:space="preserve"> </w:t>
      </w:r>
      <w:proofErr w:type="spellStart"/>
      <w:r w:rsidRPr="007E0EBE">
        <w:rPr>
          <w:rFonts w:ascii="Arial" w:hAnsi="Arial" w:cs="Arial"/>
          <w:color w:val="001740"/>
        </w:rPr>
        <w:t>reticulado</w:t>
      </w:r>
      <w:proofErr w:type="spellEnd"/>
      <w:r w:rsidRPr="007E0EBE">
        <w:rPr>
          <w:rFonts w:ascii="Arial" w:hAnsi="Arial" w:cs="Arial"/>
          <w:color w:val="001740"/>
        </w:rPr>
        <w:t xml:space="preserve"> (</w:t>
      </w:r>
      <w:proofErr w:type="spellStart"/>
      <w:r w:rsidRPr="007E0EBE">
        <w:rPr>
          <w:rFonts w:ascii="Arial" w:hAnsi="Arial" w:cs="Arial"/>
          <w:color w:val="001740"/>
        </w:rPr>
        <w:t>ProtecshieldTM</w:t>
      </w:r>
      <w:proofErr w:type="spellEnd"/>
      <w:r w:rsidRPr="007E0EBE">
        <w:rPr>
          <w:rFonts w:ascii="Arial" w:hAnsi="Arial" w:cs="Arial"/>
          <w:color w:val="001740"/>
        </w:rPr>
        <w:t xml:space="preserve">), que facilita a </w:t>
      </w:r>
      <w:proofErr w:type="spellStart"/>
      <w:r w:rsidRPr="007E0EBE">
        <w:rPr>
          <w:rFonts w:ascii="Arial" w:hAnsi="Arial" w:cs="Arial"/>
          <w:color w:val="001740"/>
        </w:rPr>
        <w:t>manutenção</w:t>
      </w:r>
      <w:proofErr w:type="spellEnd"/>
      <w:r w:rsidRPr="007E0EBE">
        <w:rPr>
          <w:rFonts w:ascii="Arial" w:hAnsi="Arial" w:cs="Arial"/>
          <w:color w:val="001740"/>
        </w:rPr>
        <w:t xml:space="preserve"> e </w:t>
      </w:r>
      <w:proofErr w:type="spellStart"/>
      <w:r w:rsidRPr="007E0EBE">
        <w:rPr>
          <w:rFonts w:ascii="Arial" w:hAnsi="Arial" w:cs="Arial"/>
          <w:color w:val="001740"/>
        </w:rPr>
        <w:t>evita</w:t>
      </w:r>
      <w:proofErr w:type="spellEnd"/>
      <w:r w:rsidRPr="007E0EBE">
        <w:rPr>
          <w:rFonts w:ascii="Arial" w:hAnsi="Arial" w:cs="Arial"/>
          <w:color w:val="001740"/>
        </w:rPr>
        <w:t xml:space="preserve"> os micro-</w:t>
      </w:r>
      <w:proofErr w:type="spellStart"/>
      <w:r w:rsidRPr="007E0EBE">
        <w:rPr>
          <w:rFonts w:ascii="Arial" w:hAnsi="Arial" w:cs="Arial"/>
          <w:color w:val="001740"/>
        </w:rPr>
        <w:t>riscos</w:t>
      </w:r>
      <w:proofErr w:type="spellEnd"/>
      <w:r w:rsidRPr="007E0EBE">
        <w:rPr>
          <w:rFonts w:ascii="Arial" w:hAnsi="Arial" w:cs="Arial"/>
          <w:color w:val="001740"/>
        </w:rPr>
        <w:t xml:space="preserve">. </w:t>
      </w:r>
    </w:p>
    <w:p w14:paraId="7C07E46F" w14:textId="77777777" w:rsidR="007E0EBE" w:rsidRPr="007E0EBE" w:rsidRDefault="007E0EBE" w:rsidP="007E0EBE">
      <w:pPr>
        <w:jc w:val="both"/>
        <w:rPr>
          <w:rFonts w:ascii="Arial" w:hAnsi="Arial" w:cs="Arial"/>
          <w:color w:val="001740"/>
        </w:rPr>
      </w:pPr>
    </w:p>
    <w:p w14:paraId="55D36E22" w14:textId="77777777" w:rsidR="007E0EBE" w:rsidRPr="007E0EBE" w:rsidRDefault="007E0EBE" w:rsidP="007E0EBE">
      <w:pPr>
        <w:jc w:val="both"/>
        <w:rPr>
          <w:rFonts w:ascii="Arial" w:hAnsi="Arial" w:cs="Arial"/>
          <w:color w:val="001740"/>
          <w:lang w:val="en-US"/>
        </w:rPr>
      </w:pPr>
      <w:r w:rsidRPr="007E0EBE">
        <w:rPr>
          <w:rFonts w:ascii="Arial" w:hAnsi="Arial" w:cs="Arial"/>
          <w:b/>
          <w:bCs/>
          <w:color w:val="001740"/>
          <w:lang w:val="en-US"/>
        </w:rPr>
        <w:t>CREATION 40 SOLID CLIC</w:t>
      </w:r>
      <w:r w:rsidRPr="007E0EBE">
        <w:rPr>
          <w:rFonts w:ascii="Arial" w:hAnsi="Arial" w:cs="Arial"/>
          <w:color w:val="001740"/>
          <w:lang w:val="en-US"/>
        </w:rPr>
        <w:t xml:space="preserve"> é um </w:t>
      </w:r>
      <w:proofErr w:type="spellStart"/>
      <w:r w:rsidRPr="007E0EBE">
        <w:rPr>
          <w:rFonts w:ascii="Arial" w:hAnsi="Arial" w:cs="Arial"/>
          <w:color w:val="001740"/>
          <w:lang w:val="en-US"/>
        </w:rPr>
        <w:t>revestimento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7E0EBE">
        <w:rPr>
          <w:rFonts w:ascii="Arial" w:hAnsi="Arial" w:cs="Arial"/>
          <w:color w:val="001740"/>
          <w:lang w:val="en-US"/>
        </w:rPr>
        <w:t>pavimento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interbloqueado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montado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com um </w:t>
      </w:r>
      <w:proofErr w:type="spellStart"/>
      <w:r w:rsidRPr="007E0EBE">
        <w:rPr>
          <w:rFonts w:ascii="Arial" w:hAnsi="Arial" w:cs="Arial"/>
          <w:color w:val="001740"/>
          <w:lang w:val="en-US"/>
        </w:rPr>
        <w:t>sistema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vertical no </w:t>
      </w:r>
      <w:proofErr w:type="spellStart"/>
      <w:r w:rsidRPr="007E0EBE">
        <w:rPr>
          <w:rFonts w:ascii="Arial" w:hAnsi="Arial" w:cs="Arial"/>
          <w:color w:val="001740"/>
          <w:lang w:val="en-US"/>
        </w:rPr>
        <w:t>lado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curto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e um </w:t>
      </w:r>
      <w:proofErr w:type="spellStart"/>
      <w:r w:rsidRPr="007E0EBE">
        <w:rPr>
          <w:rFonts w:ascii="Arial" w:hAnsi="Arial" w:cs="Arial"/>
          <w:color w:val="001740"/>
          <w:lang w:val="en-US"/>
        </w:rPr>
        <w:t>sistema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horizontal no </w:t>
      </w:r>
      <w:proofErr w:type="spellStart"/>
      <w:r w:rsidRPr="007E0EBE">
        <w:rPr>
          <w:rFonts w:ascii="Arial" w:hAnsi="Arial" w:cs="Arial"/>
          <w:color w:val="001740"/>
          <w:lang w:val="en-US"/>
        </w:rPr>
        <w:t>lado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comprido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para </w:t>
      </w:r>
      <w:proofErr w:type="spellStart"/>
      <w:r w:rsidRPr="007E0EBE">
        <w:rPr>
          <w:rFonts w:ascii="Arial" w:hAnsi="Arial" w:cs="Arial"/>
          <w:color w:val="001740"/>
          <w:lang w:val="en-US"/>
        </w:rPr>
        <w:t>uma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instalação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rápida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e </w:t>
      </w:r>
      <w:proofErr w:type="spellStart"/>
      <w:r w:rsidRPr="007E0EBE">
        <w:rPr>
          <w:rFonts w:ascii="Arial" w:hAnsi="Arial" w:cs="Arial"/>
          <w:color w:val="001740"/>
          <w:lang w:val="en-US"/>
        </w:rPr>
        <w:t>sólida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. </w:t>
      </w:r>
      <w:proofErr w:type="spellStart"/>
      <w:r w:rsidRPr="007E0EBE">
        <w:rPr>
          <w:rFonts w:ascii="Arial" w:hAnsi="Arial" w:cs="Arial"/>
          <w:color w:val="001740"/>
          <w:lang w:val="en-US"/>
        </w:rPr>
        <w:t>Tem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uma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classe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europeia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(</w:t>
      </w:r>
      <w:proofErr w:type="spellStart"/>
      <w:r w:rsidRPr="007E0EBE">
        <w:rPr>
          <w:rFonts w:ascii="Arial" w:hAnsi="Arial" w:cs="Arial"/>
          <w:color w:val="001740"/>
          <w:lang w:val="en-US"/>
        </w:rPr>
        <w:t>uso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residencial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/ </w:t>
      </w:r>
      <w:proofErr w:type="spellStart"/>
      <w:r w:rsidRPr="007E0EBE">
        <w:rPr>
          <w:rFonts w:ascii="Arial" w:hAnsi="Arial" w:cs="Arial"/>
          <w:color w:val="001740"/>
          <w:lang w:val="en-US"/>
        </w:rPr>
        <w:t>comercial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/ industrial) 23/32/41 de </w:t>
      </w:r>
      <w:proofErr w:type="spellStart"/>
      <w:r w:rsidRPr="007E0EBE">
        <w:rPr>
          <w:rFonts w:ascii="Arial" w:hAnsi="Arial" w:cs="Arial"/>
          <w:color w:val="001740"/>
          <w:lang w:val="en-US"/>
        </w:rPr>
        <w:t>acordo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com a </w:t>
      </w:r>
      <w:proofErr w:type="spellStart"/>
      <w:r w:rsidRPr="007E0EBE">
        <w:rPr>
          <w:rFonts w:ascii="Arial" w:hAnsi="Arial" w:cs="Arial"/>
          <w:color w:val="001740"/>
          <w:lang w:val="en-US"/>
        </w:rPr>
        <w:t>norma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EN-ISO 10874 e </w:t>
      </w:r>
      <w:proofErr w:type="spellStart"/>
      <w:r w:rsidRPr="007E0EBE">
        <w:rPr>
          <w:rFonts w:ascii="Arial" w:hAnsi="Arial" w:cs="Arial"/>
          <w:color w:val="001740"/>
          <w:lang w:val="en-US"/>
        </w:rPr>
        <w:t>tem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classe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Bfl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-s1 para </w:t>
      </w:r>
      <w:proofErr w:type="spellStart"/>
      <w:r w:rsidRPr="007E0EBE">
        <w:rPr>
          <w:rFonts w:ascii="Arial" w:hAnsi="Arial" w:cs="Arial"/>
          <w:color w:val="001740"/>
          <w:lang w:val="en-US"/>
        </w:rPr>
        <w:t>emissão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7E0EBE">
        <w:rPr>
          <w:rFonts w:ascii="Arial" w:hAnsi="Arial" w:cs="Arial"/>
          <w:color w:val="001740"/>
          <w:lang w:val="en-US"/>
        </w:rPr>
        <w:t>fumo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7E0EBE">
        <w:rPr>
          <w:rFonts w:ascii="Arial" w:hAnsi="Arial" w:cs="Arial"/>
          <w:color w:val="001740"/>
          <w:lang w:val="en-US"/>
        </w:rPr>
        <w:t>acordo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com a </w:t>
      </w:r>
      <w:proofErr w:type="spellStart"/>
      <w:r w:rsidRPr="007E0EBE">
        <w:rPr>
          <w:rFonts w:ascii="Arial" w:hAnsi="Arial" w:cs="Arial"/>
          <w:color w:val="001740"/>
          <w:lang w:val="en-US"/>
        </w:rPr>
        <w:t>norma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EN 13501-1.</w:t>
      </w:r>
    </w:p>
    <w:p w14:paraId="2B34F947" w14:textId="77777777" w:rsidR="007E0EBE" w:rsidRPr="007E0EBE" w:rsidRDefault="007E0EBE" w:rsidP="007E0EBE">
      <w:pPr>
        <w:jc w:val="both"/>
        <w:rPr>
          <w:rFonts w:ascii="Arial" w:hAnsi="Arial" w:cs="Arial"/>
          <w:color w:val="001740"/>
          <w:lang w:val="en-US"/>
        </w:rPr>
      </w:pPr>
    </w:p>
    <w:p w14:paraId="3CD1502E" w14:textId="2A4BD3FD" w:rsidR="0015418B" w:rsidRPr="007E0EBE" w:rsidRDefault="007E0EBE" w:rsidP="007E0EBE">
      <w:pPr>
        <w:jc w:val="both"/>
        <w:rPr>
          <w:rFonts w:ascii="Arial" w:hAnsi="Arial" w:cs="Arial"/>
          <w:color w:val="001740"/>
          <w:lang w:val="en-US"/>
        </w:rPr>
      </w:pPr>
      <w:r w:rsidRPr="007E0EBE">
        <w:rPr>
          <w:rFonts w:ascii="Arial" w:hAnsi="Arial" w:cs="Arial"/>
          <w:b/>
          <w:bCs/>
          <w:color w:val="001740"/>
          <w:lang w:val="en-US"/>
        </w:rPr>
        <w:t>CREATION 40 SOLID CLIC</w:t>
      </w:r>
      <w:r w:rsidRPr="007E0EBE">
        <w:rPr>
          <w:rFonts w:ascii="Arial" w:hAnsi="Arial" w:cs="Arial"/>
          <w:color w:val="001740"/>
          <w:lang w:val="en-US"/>
        </w:rPr>
        <w:t xml:space="preserve"> é </w:t>
      </w:r>
      <w:proofErr w:type="spellStart"/>
      <w:r w:rsidRPr="007E0EBE">
        <w:rPr>
          <w:rFonts w:ascii="Arial" w:hAnsi="Arial" w:cs="Arial"/>
          <w:color w:val="001740"/>
          <w:lang w:val="en-US"/>
        </w:rPr>
        <w:t>fabricado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com </w:t>
      </w:r>
      <w:proofErr w:type="spellStart"/>
      <w:r w:rsidRPr="007E0EBE">
        <w:rPr>
          <w:rFonts w:ascii="Arial" w:hAnsi="Arial" w:cs="Arial"/>
          <w:color w:val="001740"/>
          <w:lang w:val="en-US"/>
        </w:rPr>
        <w:t>plastificantes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sem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ftalatos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(</w:t>
      </w:r>
      <w:proofErr w:type="spellStart"/>
      <w:r w:rsidRPr="007E0EBE">
        <w:rPr>
          <w:rFonts w:ascii="Arial" w:hAnsi="Arial" w:cs="Arial"/>
          <w:color w:val="001740"/>
          <w:lang w:val="en-US"/>
        </w:rPr>
        <w:t>exceto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conteúdo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reciclado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). É 100% </w:t>
      </w:r>
      <w:proofErr w:type="spellStart"/>
      <w:r w:rsidRPr="007E0EBE">
        <w:rPr>
          <w:rFonts w:ascii="Arial" w:hAnsi="Arial" w:cs="Arial"/>
          <w:color w:val="001740"/>
          <w:lang w:val="en-US"/>
        </w:rPr>
        <w:t>reciclável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e é </w:t>
      </w:r>
      <w:proofErr w:type="spellStart"/>
      <w:r w:rsidRPr="007E0EBE">
        <w:rPr>
          <w:rFonts w:ascii="Arial" w:hAnsi="Arial" w:cs="Arial"/>
          <w:color w:val="001740"/>
          <w:lang w:val="en-US"/>
        </w:rPr>
        <w:t>fabricado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com um </w:t>
      </w:r>
      <w:proofErr w:type="spellStart"/>
      <w:r w:rsidRPr="007E0EBE">
        <w:rPr>
          <w:rFonts w:ascii="Arial" w:hAnsi="Arial" w:cs="Arial"/>
          <w:color w:val="001740"/>
          <w:lang w:val="en-US"/>
        </w:rPr>
        <w:t>conteúdo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reciclado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7E0EBE">
        <w:rPr>
          <w:rFonts w:ascii="Arial" w:hAnsi="Arial" w:cs="Arial"/>
          <w:color w:val="001740"/>
          <w:lang w:val="en-US"/>
        </w:rPr>
        <w:t>até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55%. </w:t>
      </w:r>
      <w:proofErr w:type="spellStart"/>
      <w:r w:rsidRPr="007E0EBE">
        <w:rPr>
          <w:rFonts w:ascii="Arial" w:hAnsi="Arial" w:cs="Arial"/>
          <w:color w:val="001740"/>
          <w:lang w:val="en-US"/>
        </w:rPr>
        <w:t>Está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100% </w:t>
      </w:r>
      <w:proofErr w:type="spellStart"/>
      <w:r w:rsidRPr="007E0EBE">
        <w:rPr>
          <w:rFonts w:ascii="Arial" w:hAnsi="Arial" w:cs="Arial"/>
          <w:color w:val="001740"/>
          <w:lang w:val="en-US"/>
        </w:rPr>
        <w:t>em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conformidade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com o REACH. A </w:t>
      </w:r>
      <w:proofErr w:type="gramStart"/>
      <w:r w:rsidRPr="007E0EBE">
        <w:rPr>
          <w:rFonts w:ascii="Arial" w:hAnsi="Arial" w:cs="Arial"/>
          <w:color w:val="001740"/>
          <w:lang w:val="en-US"/>
        </w:rPr>
        <w:t>taxa</w:t>
      </w:r>
      <w:proofErr w:type="gramEnd"/>
      <w:r w:rsidRPr="007E0EBE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7E0EBE">
        <w:rPr>
          <w:rFonts w:ascii="Arial" w:hAnsi="Arial" w:cs="Arial"/>
          <w:color w:val="001740"/>
          <w:lang w:val="en-US"/>
        </w:rPr>
        <w:t>emissão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de </w:t>
      </w:r>
      <w:proofErr w:type="spellStart"/>
      <w:r w:rsidRPr="007E0EBE">
        <w:rPr>
          <w:rFonts w:ascii="Arial" w:hAnsi="Arial" w:cs="Arial"/>
          <w:color w:val="001740"/>
          <w:lang w:val="en-US"/>
        </w:rPr>
        <w:t>compostos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</w:t>
      </w:r>
      <w:proofErr w:type="spellStart"/>
      <w:r w:rsidRPr="007E0EBE">
        <w:rPr>
          <w:rFonts w:ascii="Arial" w:hAnsi="Arial" w:cs="Arial"/>
          <w:color w:val="001740"/>
          <w:lang w:val="en-US"/>
        </w:rPr>
        <w:t>orgânicos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do </w:t>
      </w:r>
      <w:proofErr w:type="spellStart"/>
      <w:r w:rsidRPr="007E0EBE">
        <w:rPr>
          <w:rFonts w:ascii="Arial" w:hAnsi="Arial" w:cs="Arial"/>
          <w:color w:val="001740"/>
          <w:lang w:val="en-US"/>
        </w:rPr>
        <w:t>produto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é &lt; 10µg/m3 (TVOC &lt;28 </w:t>
      </w:r>
      <w:proofErr w:type="spellStart"/>
      <w:r w:rsidRPr="007E0EBE">
        <w:rPr>
          <w:rFonts w:ascii="Arial" w:hAnsi="Arial" w:cs="Arial"/>
          <w:color w:val="001740"/>
          <w:lang w:val="en-US"/>
        </w:rPr>
        <w:t>dias</w:t>
      </w:r>
      <w:proofErr w:type="spellEnd"/>
      <w:r w:rsidRPr="007E0EBE">
        <w:rPr>
          <w:rFonts w:ascii="Arial" w:hAnsi="Arial" w:cs="Arial"/>
          <w:color w:val="001740"/>
          <w:lang w:val="en-US"/>
        </w:rPr>
        <w:t xml:space="preserve"> - ISO 16000-6).</w:t>
      </w:r>
    </w:p>
    <w:sectPr w:rsidR="0015418B" w:rsidRPr="007E0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E797" w14:textId="77777777" w:rsidR="00C43E95" w:rsidRDefault="00C43E95">
      <w:r>
        <w:separator/>
      </w:r>
    </w:p>
  </w:endnote>
  <w:endnote w:type="continuationSeparator" w:id="0">
    <w:p w14:paraId="62831884" w14:textId="77777777" w:rsidR="00C43E95" w:rsidRDefault="00C4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38AF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3E2D" w14:textId="77777777" w:rsidR="00144DC8" w:rsidRDefault="007E0EBE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Descripción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del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producto</w:t>
    </w:r>
    <w:proofErr w:type="spellEnd"/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6A5CFC77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AFD7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24B9" w14:textId="77777777" w:rsidR="00C43E95" w:rsidRDefault="00C43E95">
      <w:r>
        <w:separator/>
      </w:r>
    </w:p>
  </w:footnote>
  <w:footnote w:type="continuationSeparator" w:id="0">
    <w:p w14:paraId="123FFF4B" w14:textId="77777777" w:rsidR="00C43E95" w:rsidRDefault="00C4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2B18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B72B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DC4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07791B"/>
    <w:rsid w:val="000F4F61"/>
    <w:rsid w:val="00102CAC"/>
    <w:rsid w:val="001033C3"/>
    <w:rsid w:val="00144DC8"/>
    <w:rsid w:val="0015418B"/>
    <w:rsid w:val="001C6DC0"/>
    <w:rsid w:val="001E1AC2"/>
    <w:rsid w:val="00201BB0"/>
    <w:rsid w:val="002074EF"/>
    <w:rsid w:val="00215608"/>
    <w:rsid w:val="002862BB"/>
    <w:rsid w:val="002A7AA7"/>
    <w:rsid w:val="002E5ABD"/>
    <w:rsid w:val="002F3E8B"/>
    <w:rsid w:val="00391DCD"/>
    <w:rsid w:val="003C59CE"/>
    <w:rsid w:val="003C751B"/>
    <w:rsid w:val="003E5EA4"/>
    <w:rsid w:val="004108BF"/>
    <w:rsid w:val="00443832"/>
    <w:rsid w:val="00506BAC"/>
    <w:rsid w:val="00533BAD"/>
    <w:rsid w:val="005400D6"/>
    <w:rsid w:val="00595496"/>
    <w:rsid w:val="005C58B6"/>
    <w:rsid w:val="005C58D2"/>
    <w:rsid w:val="005E210C"/>
    <w:rsid w:val="005E2D20"/>
    <w:rsid w:val="006279B9"/>
    <w:rsid w:val="0070691D"/>
    <w:rsid w:val="00781A57"/>
    <w:rsid w:val="007B1E4C"/>
    <w:rsid w:val="007B76FC"/>
    <w:rsid w:val="007C586C"/>
    <w:rsid w:val="007E0EBE"/>
    <w:rsid w:val="0083135F"/>
    <w:rsid w:val="00832864"/>
    <w:rsid w:val="00875E6F"/>
    <w:rsid w:val="00907C09"/>
    <w:rsid w:val="0094383F"/>
    <w:rsid w:val="009458D3"/>
    <w:rsid w:val="00A042D4"/>
    <w:rsid w:val="00A43D63"/>
    <w:rsid w:val="00A64157"/>
    <w:rsid w:val="00A71DB3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BE38BD"/>
    <w:rsid w:val="00C43E95"/>
    <w:rsid w:val="00C6203B"/>
    <w:rsid w:val="00C62BD4"/>
    <w:rsid w:val="00C71D48"/>
    <w:rsid w:val="00C91574"/>
    <w:rsid w:val="00D01CFE"/>
    <w:rsid w:val="00DD6E41"/>
    <w:rsid w:val="00E070AA"/>
    <w:rsid w:val="00E86FA8"/>
    <w:rsid w:val="00E94C31"/>
    <w:rsid w:val="00ED458C"/>
    <w:rsid w:val="00EE44A9"/>
    <w:rsid w:val="00F01D74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62C39FCA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233EF-6104-4EC2-8CF2-444BED452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docId:B028F45F4B6DB73D05E60D0142C1A01C</cp:keywords>
  <cp:lastModifiedBy>GZOUR Hajar</cp:lastModifiedBy>
  <cp:revision>9</cp:revision>
  <cp:lastPrinted>1899-12-31T23:00:00Z</cp:lastPrinted>
  <dcterms:created xsi:type="dcterms:W3CDTF">2022-01-12T16:18:00Z</dcterms:created>
  <dcterms:modified xsi:type="dcterms:W3CDTF">2023-09-18T10:11:00Z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